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A72E69">
        <w:trPr>
          <w:trHeight w:val="4316"/>
        </w:trPr>
        <w:tc>
          <w:tcPr>
            <w:tcW w:w="4928" w:type="dxa"/>
            <w:shd w:val="clear" w:color="auto" w:fill="auto"/>
          </w:tcPr>
          <w:p w:rsidR="004F5235" w:rsidRPr="00723768" w:rsidRDefault="004F5235" w:rsidP="00A72E69">
            <w:pPr>
              <w:pStyle w:val="2"/>
              <w:tabs>
                <w:tab w:val="left" w:pos="1089"/>
              </w:tabs>
              <w:rPr>
                <w:szCs w:val="24"/>
              </w:rPr>
            </w:pPr>
          </w:p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216C5D" w:rsidRDefault="00E34AE6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17.05</w:t>
            </w:r>
            <w:r w:rsidR="004F5235" w:rsidRPr="00216C5D">
              <w:rPr>
                <w:sz w:val="24"/>
                <w:u w:val="single"/>
              </w:rPr>
              <w:t>.</w:t>
            </w:r>
            <w:r w:rsidR="002972E5">
              <w:rPr>
                <w:sz w:val="24"/>
                <w:u w:val="single"/>
              </w:rPr>
              <w:t>2016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67-п</w:t>
            </w:r>
          </w:p>
          <w:p w:rsidR="004F5235" w:rsidRPr="00723768" w:rsidRDefault="004F5235" w:rsidP="00A72E69">
            <w:pPr>
              <w:ind w:left="150"/>
              <w:jc w:val="center"/>
              <w:rPr>
                <w:b/>
                <w:sz w:val="24"/>
              </w:rPr>
            </w:pP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A72E69">
            <w:pPr>
              <w:rPr>
                <w:sz w:val="24"/>
              </w:rPr>
            </w:pPr>
          </w:p>
          <w:p w:rsidR="004F5235" w:rsidRPr="00723768" w:rsidRDefault="004F5235" w:rsidP="00A72E69">
            <w:pPr>
              <w:tabs>
                <w:tab w:val="left" w:pos="2880"/>
              </w:tabs>
              <w:rPr>
                <w:sz w:val="24"/>
              </w:rPr>
            </w:pPr>
            <w:r w:rsidRPr="00723768">
              <w:rPr>
                <w:sz w:val="24"/>
              </w:rPr>
              <w:tab/>
            </w:r>
            <w:r w:rsidR="003F7C4F">
              <w:rPr>
                <w:sz w:val="24"/>
              </w:rPr>
              <w:t xml:space="preserve">    </w:t>
            </w:r>
          </w:p>
          <w:p w:rsidR="004F5235" w:rsidRPr="00723768" w:rsidRDefault="004F5235" w:rsidP="00F2553A">
            <w:pPr>
              <w:jc w:val="right"/>
              <w:rPr>
                <w:sz w:val="24"/>
              </w:rPr>
            </w:pPr>
          </w:p>
          <w:p w:rsidR="004F5235" w:rsidRPr="00723768" w:rsidRDefault="004F5235" w:rsidP="00A72E69">
            <w:pPr>
              <w:rPr>
                <w:sz w:val="24"/>
              </w:rPr>
            </w:pPr>
          </w:p>
          <w:p w:rsidR="004F5235" w:rsidRPr="00723768" w:rsidRDefault="004F5235" w:rsidP="00A72E69">
            <w:pPr>
              <w:rPr>
                <w:sz w:val="24"/>
              </w:rPr>
            </w:pPr>
          </w:p>
        </w:tc>
      </w:tr>
    </w:tbl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Об утверждении проекта  </w:t>
      </w:r>
    </w:p>
    <w:p w:rsidR="008C723D" w:rsidRDefault="004F5235" w:rsidP="004F5235">
      <w:pPr>
        <w:jc w:val="both"/>
      </w:pPr>
      <w:r>
        <w:t>планировки</w:t>
      </w:r>
      <w:r w:rsidR="00264591">
        <w:t xml:space="preserve"> </w:t>
      </w:r>
      <w:proofErr w:type="gramStart"/>
      <w:r w:rsidR="00264591">
        <w:t>совмещенного</w:t>
      </w:r>
      <w:proofErr w:type="gramEnd"/>
      <w:r w:rsidR="00264591">
        <w:t xml:space="preserve"> </w:t>
      </w:r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A14FEC">
      <w:pPr>
        <w:jc w:val="both"/>
      </w:pPr>
      <w:r>
        <w:t xml:space="preserve">        </w:t>
      </w:r>
      <w:r>
        <w:tab/>
      </w: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 кодекса Российской Федерации,  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F2553A">
        <w:t>ии Лабазинского сельсовета от 06.04.2016 № 42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проекту планировки земельного участка</w:t>
      </w:r>
      <w:r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4F5235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9F1998">
        <w:t xml:space="preserve"> территории</w:t>
      </w:r>
      <w:r w:rsidR="004F5235">
        <w:t xml:space="preserve"> земельного участка,</w:t>
      </w:r>
      <w:r w:rsidR="00264591">
        <w:t xml:space="preserve"> </w:t>
      </w:r>
      <w:r w:rsidR="004F5235">
        <w:t>находящегося по адресу: Оренбургская область, Курманаевский район, Лабазинский сельсовет</w:t>
      </w:r>
      <w:r w:rsidR="00236A5D">
        <w:t xml:space="preserve"> </w:t>
      </w:r>
      <w:r w:rsidR="00A14FEC">
        <w:t>для проектирова</w:t>
      </w:r>
      <w:r>
        <w:t>ния и строительства объекта под</w:t>
      </w:r>
      <w:r w:rsidR="00A14FEC">
        <w:t xml:space="preserve"> «</w:t>
      </w:r>
      <w:r w:rsidR="00236A5D">
        <w:t xml:space="preserve">Обустройство скважин Моргуновского </w:t>
      </w:r>
      <w:r w:rsidR="00A14FEC">
        <w:t>месторождения</w:t>
      </w:r>
      <w:r w:rsidR="004F5235">
        <w:t>».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>Глава муниципального образования                                       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A14FEC">
        <w:t>ано: в дело, прокурору района, ПА</w:t>
      </w:r>
      <w:r w:rsidR="00E34AE6">
        <w:t xml:space="preserve">О </w:t>
      </w:r>
      <w:r>
        <w:t>«Оренбургнефть»</w:t>
      </w:r>
    </w:p>
    <w:sectPr w:rsidR="000735AA" w:rsidSect="00F319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35"/>
    <w:rsid w:val="000735AA"/>
    <w:rsid w:val="000803E9"/>
    <w:rsid w:val="000969F6"/>
    <w:rsid w:val="00236A5D"/>
    <w:rsid w:val="00264591"/>
    <w:rsid w:val="002972E5"/>
    <w:rsid w:val="002F2766"/>
    <w:rsid w:val="00347A79"/>
    <w:rsid w:val="003F7C4F"/>
    <w:rsid w:val="004858C6"/>
    <w:rsid w:val="004F5235"/>
    <w:rsid w:val="00504AE6"/>
    <w:rsid w:val="00665B97"/>
    <w:rsid w:val="006D4F4C"/>
    <w:rsid w:val="0070565E"/>
    <w:rsid w:val="008A569E"/>
    <w:rsid w:val="008B2CAB"/>
    <w:rsid w:val="008C723D"/>
    <w:rsid w:val="009F1998"/>
    <w:rsid w:val="00A14FEC"/>
    <w:rsid w:val="00AA0864"/>
    <w:rsid w:val="00AF2362"/>
    <w:rsid w:val="00C1258C"/>
    <w:rsid w:val="00C32A7C"/>
    <w:rsid w:val="00D17DA7"/>
    <w:rsid w:val="00E34AE6"/>
    <w:rsid w:val="00E61CC5"/>
    <w:rsid w:val="00F2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2016-05-17T08:26:00Z</cp:lastPrinted>
  <dcterms:created xsi:type="dcterms:W3CDTF">2015-07-06T06:22:00Z</dcterms:created>
  <dcterms:modified xsi:type="dcterms:W3CDTF">2016-05-17T08:26:00Z</dcterms:modified>
</cp:coreProperties>
</file>